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3181" w14:textId="6AA2645D" w:rsidR="000E440B" w:rsidRPr="00B82E07" w:rsidRDefault="00E37C5B">
      <w:pPr>
        <w:rPr>
          <w:b/>
        </w:rPr>
      </w:pPr>
      <w:r w:rsidRPr="00B82E07">
        <w:rPr>
          <w:b/>
        </w:rPr>
        <w:t>ACRYLIC PAINTING</w:t>
      </w:r>
      <w:r w:rsidR="00F962D4">
        <w:rPr>
          <w:b/>
        </w:rPr>
        <w:t xml:space="preserve"> HOW TO’S AND TIPS </w:t>
      </w:r>
    </w:p>
    <w:p w14:paraId="260CE873" w14:textId="77777777" w:rsidR="00E37C5B" w:rsidRDefault="00E37C5B"/>
    <w:p w14:paraId="583E3B4C" w14:textId="77777777" w:rsidR="00E37C5B" w:rsidRPr="00B82E07" w:rsidRDefault="00E37C5B">
      <w:pPr>
        <w:rPr>
          <w:b/>
        </w:rPr>
      </w:pPr>
      <w:r w:rsidRPr="00B82E07">
        <w:rPr>
          <w:b/>
        </w:rPr>
        <w:t>SUPPLIES YOU NEED:</w:t>
      </w:r>
    </w:p>
    <w:p w14:paraId="6675C34D" w14:textId="77777777" w:rsidR="00E37C5B" w:rsidRDefault="00E37C5B">
      <w:r>
        <w:t xml:space="preserve">1. </w:t>
      </w:r>
      <w:r w:rsidRPr="00B82E07">
        <w:rPr>
          <w:u w:val="single"/>
        </w:rPr>
        <w:t>Acrylic paint</w:t>
      </w:r>
      <w:r>
        <w:t xml:space="preserve"> (artist grade are the best but you can start with student </w:t>
      </w:r>
      <w:proofErr w:type="gramStart"/>
      <w:r>
        <w:t>grade</w:t>
      </w:r>
      <w:r w:rsidR="00E21B73">
        <w:t>)</w:t>
      </w:r>
      <w:r>
        <w:t>and</w:t>
      </w:r>
      <w:proofErr w:type="gramEnd"/>
      <w:r>
        <w:t xml:space="preserve"> a </w:t>
      </w:r>
      <w:r w:rsidRPr="00B82E07">
        <w:rPr>
          <w:u w:val="single"/>
        </w:rPr>
        <w:t>color wheel</w:t>
      </w:r>
      <w:r>
        <w:t xml:space="preserve"> to help you mix colors</w:t>
      </w:r>
    </w:p>
    <w:p w14:paraId="4ED24201" w14:textId="77777777" w:rsidR="00E37C5B" w:rsidRDefault="00E37C5B">
      <w:r>
        <w:t xml:space="preserve">2. </w:t>
      </w:r>
      <w:r w:rsidRPr="00B82E07">
        <w:rPr>
          <w:u w:val="single"/>
        </w:rPr>
        <w:t>A Palette</w:t>
      </w:r>
      <w:r>
        <w:t xml:space="preserve"> to mix colors on (acrylics dry fast so a covered type will keep you from wasting paint.</w:t>
      </w:r>
    </w:p>
    <w:p w14:paraId="733B02D1" w14:textId="77777777" w:rsidR="00E37C5B" w:rsidRDefault="00E37C5B">
      <w:r>
        <w:t>3.</w:t>
      </w:r>
      <w:r w:rsidRPr="00B82E07">
        <w:rPr>
          <w:u w:val="single"/>
        </w:rPr>
        <w:t xml:space="preserve"> Water</w:t>
      </w:r>
      <w:r>
        <w:t xml:space="preserve"> and a cup or preferably 2 (clean water/dirty water). Keep water in cups that won’t tip over easily (mason jars are great). Change water regularly.</w:t>
      </w:r>
    </w:p>
    <w:p w14:paraId="39E7FFB1" w14:textId="5BBD52D0" w:rsidR="00E37C5B" w:rsidRDefault="00E37C5B">
      <w:r>
        <w:t xml:space="preserve">4. </w:t>
      </w:r>
      <w:r w:rsidRPr="00B82E07">
        <w:rPr>
          <w:u w:val="single"/>
        </w:rPr>
        <w:t xml:space="preserve">Brushes </w:t>
      </w:r>
      <w:r>
        <w:t>(get familiar with which are best for what type of painting and what sizes are best-there is a ton of info in books and online-If you want to be an artist you should take the time to research).</w:t>
      </w:r>
      <w:r w:rsidR="00B82E07">
        <w:t xml:space="preserve"> The bare basic rule though is this: </w:t>
      </w:r>
      <w:r w:rsidR="00B82E07" w:rsidRPr="00B82E07">
        <w:rPr>
          <w:iCs/>
        </w:rPr>
        <w:t>Big brushes are best when painting big areas or using a loose painting style. Small brushe</w:t>
      </w:r>
      <w:r w:rsidR="00B82E07">
        <w:rPr>
          <w:iCs/>
        </w:rPr>
        <w:t>s</w:t>
      </w:r>
      <w:r w:rsidR="00B82E07" w:rsidRPr="00B82E07">
        <w:rPr>
          <w:iCs/>
        </w:rPr>
        <w:t xml:space="preserve"> are best for small areas and details</w:t>
      </w:r>
      <w:r w:rsidR="00B82E07" w:rsidRPr="00A07DDC">
        <w:rPr>
          <w:i/>
          <w:iCs/>
        </w:rPr>
        <w:t>.</w:t>
      </w:r>
      <w:r w:rsidR="00B82E07">
        <w:rPr>
          <w:i/>
          <w:iCs/>
        </w:rPr>
        <w:t xml:space="preserve"> </w:t>
      </w:r>
      <w:r w:rsidR="00B82E07">
        <w:rPr>
          <w:iCs/>
        </w:rPr>
        <w:t>Keep a variety of shapes and sizes…experiment with them in sketchbook.</w:t>
      </w:r>
    </w:p>
    <w:p w14:paraId="1448F535" w14:textId="77777777" w:rsidR="00E37C5B" w:rsidRDefault="00E37C5B">
      <w:r>
        <w:t xml:space="preserve">5. </w:t>
      </w:r>
      <w:r w:rsidRPr="00B82E07">
        <w:rPr>
          <w:u w:val="single"/>
        </w:rPr>
        <w:t>Paper towels or rags</w:t>
      </w:r>
    </w:p>
    <w:p w14:paraId="4DF3A5CE" w14:textId="77777777" w:rsidR="00E37C5B" w:rsidRDefault="00E37C5B">
      <w:r>
        <w:t>6.</w:t>
      </w:r>
      <w:r w:rsidRPr="00B82E07">
        <w:rPr>
          <w:u w:val="single"/>
        </w:rPr>
        <w:t xml:space="preserve"> Canvas</w:t>
      </w:r>
    </w:p>
    <w:p w14:paraId="172CA87B" w14:textId="42E3ED1A" w:rsidR="00E37C5B" w:rsidRDefault="00E21B73">
      <w:r>
        <w:t>7</w:t>
      </w:r>
      <w:r w:rsidR="00B82E07" w:rsidRPr="00B82E07">
        <w:rPr>
          <w:u w:val="single"/>
        </w:rPr>
        <w:t>. A</w:t>
      </w:r>
      <w:r w:rsidR="00E37C5B" w:rsidRPr="00B82E07">
        <w:rPr>
          <w:u w:val="single"/>
        </w:rPr>
        <w:t>n easel</w:t>
      </w:r>
      <w:r w:rsidR="00E37C5B">
        <w:t>…</w:t>
      </w:r>
      <w:r w:rsidR="00B82E07">
        <w:t xml:space="preserve">optional…but </w:t>
      </w:r>
      <w:r w:rsidR="00E37C5B">
        <w:t>these help a lot. When you draw and paint flat on a desk there is visual distorting. If you don’t have an easel prop your painting up regularly to see straight on so you can catch any distortions.</w:t>
      </w:r>
    </w:p>
    <w:p w14:paraId="15D6E075" w14:textId="77777777" w:rsidR="006F037D" w:rsidRPr="006F037D" w:rsidRDefault="006F037D">
      <w:pPr>
        <w:rPr>
          <w:b/>
        </w:rPr>
      </w:pPr>
      <w:r w:rsidRPr="006F037D">
        <w:rPr>
          <w:b/>
        </w:rPr>
        <w:t>IMPORTANT:</w:t>
      </w:r>
    </w:p>
    <w:p w14:paraId="6F6DB0BB" w14:textId="77777777" w:rsidR="00E37C5B" w:rsidRDefault="006F037D">
      <w:r>
        <w:t>WHEN CHOOSING YOUR SUBJECT:</w:t>
      </w:r>
    </w:p>
    <w:p w14:paraId="5E21FA08" w14:textId="77777777" w:rsidR="006F037D" w:rsidRDefault="009F6AA4" w:rsidP="006F037D">
      <w:pPr>
        <w:pStyle w:val="ListParagraph"/>
        <w:numPr>
          <w:ilvl w:val="0"/>
          <w:numId w:val="1"/>
        </w:numPr>
      </w:pPr>
      <w:r>
        <w:t xml:space="preserve">RESEARCH YOUR SUBJECT. </w:t>
      </w:r>
      <w:r w:rsidR="006F037D">
        <w:t xml:space="preserve">Look at examples by experienced artists in different styles. </w:t>
      </w:r>
    </w:p>
    <w:p w14:paraId="5881E7BC" w14:textId="77777777" w:rsidR="009F6AA4" w:rsidRPr="009F6AA4" w:rsidRDefault="009F6AA4" w:rsidP="009F6AA4">
      <w:pPr>
        <w:pStyle w:val="ListParagraph"/>
        <w:numPr>
          <w:ilvl w:val="0"/>
          <w:numId w:val="1"/>
        </w:numPr>
      </w:pPr>
      <w:r>
        <w:t>PLAN YOUR COMPOSITON</w:t>
      </w:r>
      <w:r w:rsidR="006F037D">
        <w:t>- Keep notes in your sketchbook. Experiment with compositions</w:t>
      </w:r>
      <w:r>
        <w:t xml:space="preserve"> by sketching thumbprints of composition. </w:t>
      </w:r>
      <w:r w:rsidRPr="009F6AA4">
        <w:t>A strong </w:t>
      </w:r>
      <w:r>
        <w:rPr>
          <w:bCs/>
        </w:rPr>
        <w:t>composition</w:t>
      </w:r>
      <w:r w:rsidRPr="009F6AA4">
        <w:t> is crucial to a successful piece of art. It's what attracts a viewer's eye, and what holds their attention on</w:t>
      </w:r>
      <w:r>
        <w:t xml:space="preserve">ce they take a closer look. </w:t>
      </w:r>
      <w:r w:rsidR="00B76696">
        <w:t xml:space="preserve"> (</w:t>
      </w:r>
      <w:proofErr w:type="gramStart"/>
      <w:r w:rsidR="00B76696">
        <w:t>see</w:t>
      </w:r>
      <w:proofErr w:type="gramEnd"/>
      <w:r w:rsidR="00B76696">
        <w:t xml:space="preserve"> Edgar Payne’s Compositional sketches online for easy visual examples of the many types of compositions).</w:t>
      </w:r>
    </w:p>
    <w:p w14:paraId="0AA4078B" w14:textId="77777777" w:rsidR="006F037D" w:rsidRDefault="006F037D" w:rsidP="00B76696"/>
    <w:p w14:paraId="51C216B8" w14:textId="77777777" w:rsidR="009F6AA4" w:rsidRDefault="00B76696" w:rsidP="00B76696">
      <w:pPr>
        <w:jc w:val="center"/>
      </w:pPr>
      <w:r>
        <w:rPr>
          <w:noProof/>
        </w:rPr>
        <w:drawing>
          <wp:inline distT="0" distB="0" distL="0" distR="0" wp14:anchorId="7CBBB127" wp14:editId="4788133D">
            <wp:extent cx="2057400" cy="2746735"/>
            <wp:effectExtent l="0" t="0" r="0" b="0"/>
            <wp:docPr id="1" name="Picture 1" descr="Macintosh HD:Users:myleshoefle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yleshoefle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6DE8E" wp14:editId="01A4CDCC">
            <wp:extent cx="2057400" cy="2906487"/>
            <wp:effectExtent l="0" t="0" r="0" b="0"/>
            <wp:docPr id="2" name="Picture 2" descr="Macintosh HD:Users:myleshoefle:Desktop: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yleshoefle:Desktop:downloa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98" cy="29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E014" w14:textId="77777777" w:rsidR="00B82E07" w:rsidRDefault="00B82E07" w:rsidP="00B82E07"/>
    <w:p w14:paraId="0BA02CBF" w14:textId="6AA8C613" w:rsidR="00B82E07" w:rsidRDefault="00B82E07" w:rsidP="00B82E07">
      <w:pPr>
        <w:jc w:val="center"/>
      </w:pPr>
      <w:r>
        <w:t>Examples by Edgar Payne</w:t>
      </w:r>
    </w:p>
    <w:p w14:paraId="1DEE65AA" w14:textId="0A4EFEB1" w:rsidR="006F037D" w:rsidRDefault="00B76696" w:rsidP="006F037D">
      <w:pPr>
        <w:pStyle w:val="ListParagraph"/>
        <w:numPr>
          <w:ilvl w:val="0"/>
          <w:numId w:val="1"/>
        </w:numPr>
      </w:pPr>
      <w:r>
        <w:lastRenderedPageBreak/>
        <w:t xml:space="preserve">USE A VISUAL REFERENCE </w:t>
      </w:r>
      <w:r w:rsidR="006F037D">
        <w:t>(from life is best or use a photo). What you think you know about how something looks is usually off. Why waste time and supplies working on something that you can’t bother to research how it really looks- you’ll en</w:t>
      </w:r>
      <w:r w:rsidR="00A07DDC">
        <w:t>d up frustrated and with a so-</w:t>
      </w:r>
      <w:r w:rsidR="006F037D">
        <w:t>so painting –if you even finish it.</w:t>
      </w:r>
    </w:p>
    <w:p w14:paraId="5DBEF5E9" w14:textId="77777777" w:rsidR="006F037D" w:rsidRDefault="00B76696" w:rsidP="006F037D">
      <w:pPr>
        <w:pStyle w:val="ListParagraph"/>
        <w:numPr>
          <w:ilvl w:val="0"/>
          <w:numId w:val="1"/>
        </w:numPr>
      </w:pPr>
      <w:r>
        <w:t>D</w:t>
      </w:r>
      <w:r w:rsidRPr="006F037D">
        <w:t xml:space="preserve">ON'T </w:t>
      </w:r>
      <w:r>
        <w:t>START WITH COMPLICATED SUBJECTS-</w:t>
      </w:r>
      <w:r w:rsidR="006F037D">
        <w:t xml:space="preserve"> start with simple, easy forms like fruits, vases, tree.</w:t>
      </w:r>
      <w:r w:rsidR="006F037D" w:rsidRPr="006F037D">
        <w:t xml:space="preserve"> One of the most difficult things to paint, for exam</w:t>
      </w:r>
      <w:r w:rsidR="006F037D">
        <w:t>ple, is a portrait of a person keep that for after you’ve developed your skills.</w:t>
      </w:r>
    </w:p>
    <w:p w14:paraId="72F122B7" w14:textId="1D181037" w:rsidR="00F962D4" w:rsidRDefault="00F962D4" w:rsidP="006F037D">
      <w:pPr>
        <w:pStyle w:val="ListParagraph"/>
        <w:numPr>
          <w:ilvl w:val="0"/>
          <w:numId w:val="1"/>
        </w:numPr>
      </w:pPr>
      <w:r>
        <w:t xml:space="preserve">GEL MEDIUMS- </w:t>
      </w:r>
      <w:proofErr w:type="gramStart"/>
      <w:r>
        <w:t>These</w:t>
      </w:r>
      <w:proofErr w:type="gramEnd"/>
      <w:r>
        <w:t xml:space="preserve"> are optional but they are fun to experiment with and can change the paint quality.</w:t>
      </w:r>
    </w:p>
    <w:p w14:paraId="01ECCC9B" w14:textId="77777777" w:rsidR="006F037D" w:rsidRDefault="006F037D" w:rsidP="006F037D"/>
    <w:p w14:paraId="7CF386BE" w14:textId="797B526E" w:rsidR="00A07DDC" w:rsidRPr="00A07DDC" w:rsidRDefault="00142CB7" w:rsidP="00A07DDC">
      <w:pPr>
        <w:rPr>
          <w:b/>
          <w:bCs/>
        </w:rPr>
      </w:pPr>
      <w:r>
        <w:rPr>
          <w:b/>
          <w:bCs/>
        </w:rPr>
        <w:t xml:space="preserve">GETTING </w:t>
      </w:r>
      <w:r w:rsidRPr="00A07DDC">
        <w:rPr>
          <w:b/>
          <w:bCs/>
        </w:rPr>
        <w:t>START</w:t>
      </w:r>
      <w:r>
        <w:rPr>
          <w:b/>
          <w:bCs/>
        </w:rPr>
        <w:t>ED- DRAW</w:t>
      </w:r>
      <w:r w:rsidRPr="00A07DDC">
        <w:rPr>
          <w:b/>
          <w:bCs/>
        </w:rPr>
        <w:t xml:space="preserve"> ON A TINTED CANVAS</w:t>
      </w:r>
    </w:p>
    <w:p w14:paraId="1C851DB5" w14:textId="6CB49749" w:rsidR="00A07DDC" w:rsidRDefault="00A07DDC">
      <w:r>
        <w:t>T</w:t>
      </w:r>
      <w:r w:rsidRPr="00A07DDC">
        <w:t>int th</w:t>
      </w:r>
      <w:r>
        <w:t xml:space="preserve">e canvas with paint and then draw your </w:t>
      </w:r>
      <w:r w:rsidRPr="00A07DDC">
        <w:t>layout</w:t>
      </w:r>
      <w:r>
        <w:t>- drawing first can make details hard to see and your drawing gets smudged</w:t>
      </w:r>
      <w:r w:rsidRPr="00A07DDC">
        <w:t>. It’s much easier this way.</w:t>
      </w:r>
      <w:r w:rsidR="00142CB7">
        <w:t xml:space="preserve"> </w:t>
      </w:r>
      <w:r w:rsidRPr="00A07DDC">
        <w:t>You can pick any ground color that complements your composition. When in doubt, I usually paint a diluted base of yellow ochre on the whole canvas. It provides t</w:t>
      </w:r>
      <w:r w:rsidR="00B82E07">
        <w:t>he painting a vibrant undertone</w:t>
      </w:r>
      <w:r>
        <w:t>.</w:t>
      </w:r>
      <w:r w:rsidR="00B82E07">
        <w:t xml:space="preserve"> Some artists always begin with a black under painting, there is no one right way, </w:t>
      </w:r>
      <w:proofErr w:type="gramStart"/>
      <w:r w:rsidR="00B82E07">
        <w:t>with</w:t>
      </w:r>
      <w:proofErr w:type="gramEnd"/>
      <w:r w:rsidR="00B82E07">
        <w:t xml:space="preserve"> time you will develop your own techniques.</w:t>
      </w:r>
    </w:p>
    <w:p w14:paraId="12B57FB3" w14:textId="4786A151" w:rsidR="00B82E07" w:rsidRDefault="00B82E07">
      <w:pPr>
        <w:rPr>
          <w:b/>
        </w:rPr>
      </w:pPr>
      <w:r w:rsidRPr="00142CB7">
        <w:rPr>
          <w:b/>
        </w:rPr>
        <w:t>MIXING PAINT</w:t>
      </w:r>
    </w:p>
    <w:p w14:paraId="55CBF505" w14:textId="1FC090E0" w:rsidR="00142CB7" w:rsidRPr="00142CB7" w:rsidRDefault="00142CB7" w:rsidP="00142CB7">
      <w:pPr>
        <w:pStyle w:val="ListParagraph"/>
        <w:numPr>
          <w:ilvl w:val="0"/>
          <w:numId w:val="9"/>
        </w:numPr>
      </w:pPr>
      <w:r w:rsidRPr="00142CB7">
        <w:t>Use a Color Wheel as a guide</w:t>
      </w:r>
    </w:p>
    <w:p w14:paraId="289BD15D" w14:textId="48D04482" w:rsidR="00E37C5B" w:rsidRDefault="00E37C5B" w:rsidP="00142CB7">
      <w:pPr>
        <w:pStyle w:val="ListParagraph"/>
        <w:numPr>
          <w:ilvl w:val="0"/>
          <w:numId w:val="9"/>
        </w:numPr>
      </w:pPr>
      <w:r>
        <w:t>Add darker pain to light</w:t>
      </w:r>
      <w:r w:rsidR="00142CB7">
        <w:t>er paint</w:t>
      </w:r>
      <w:r>
        <w:t xml:space="preserve"> NOT the other way around because you will waste a ton of paint.</w:t>
      </w:r>
      <w:r w:rsidR="00142CB7">
        <w:t xml:space="preserve"> Example to make gray add a dab of black to a blob of white.</w:t>
      </w:r>
    </w:p>
    <w:p w14:paraId="5A288C15" w14:textId="4BAFE295" w:rsidR="003C271A" w:rsidRDefault="003C271A" w:rsidP="003C271A">
      <w:pPr>
        <w:rPr>
          <w:b/>
        </w:rPr>
      </w:pPr>
      <w:r w:rsidRPr="003C271A">
        <w:rPr>
          <w:b/>
        </w:rPr>
        <w:t>STEPS TO PAINTING</w:t>
      </w:r>
    </w:p>
    <w:p w14:paraId="65519FEE" w14:textId="2749E5CF" w:rsidR="007D5BCC" w:rsidRPr="007D5BCC" w:rsidRDefault="007D5BCC" w:rsidP="007D5BCC">
      <w:pPr>
        <w:pStyle w:val="ListParagraph"/>
        <w:numPr>
          <w:ilvl w:val="0"/>
          <w:numId w:val="11"/>
        </w:numPr>
      </w:pPr>
      <w:r w:rsidRPr="007D5BCC">
        <w:t xml:space="preserve">SEE </w:t>
      </w:r>
      <w:proofErr w:type="gramStart"/>
      <w:r w:rsidRPr="007D5BCC">
        <w:t>STEP BY STEP</w:t>
      </w:r>
      <w:proofErr w:type="gramEnd"/>
      <w:r w:rsidRPr="007D5BCC">
        <w:t xml:space="preserve"> EXAMPLE ON NEXT PAGE.</w:t>
      </w:r>
    </w:p>
    <w:p w14:paraId="47EDF721" w14:textId="0EB9F5BB" w:rsidR="003C271A" w:rsidRPr="007D5BCC" w:rsidRDefault="00361A11" w:rsidP="003C271A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REMEMBER </w:t>
      </w:r>
      <w:r w:rsidR="007D5BCC">
        <w:rPr>
          <w:bCs/>
        </w:rPr>
        <w:t>TINTS/SHADES/</w:t>
      </w:r>
      <w:r>
        <w:rPr>
          <w:bCs/>
        </w:rPr>
        <w:t>VALUES (WHITE TO BLACK)-</w:t>
      </w:r>
      <w:r w:rsidR="003C271A" w:rsidRPr="003C271A">
        <w:rPr>
          <w:bCs/>
        </w:rPr>
        <w:t>Paint the Middle Values first.</w:t>
      </w:r>
      <w:r w:rsidR="007D5BCC">
        <w:rPr>
          <w:bCs/>
        </w:rPr>
        <w:t xml:space="preserve">  </w:t>
      </w:r>
      <w:r w:rsidR="003C271A" w:rsidRPr="003C271A">
        <w:t>When you are happy with your composition, fill the rough shape of the focal point of your painting with the middle value for that object.</w:t>
      </w:r>
    </w:p>
    <w:p w14:paraId="0F2E94EB" w14:textId="3F07E199" w:rsidR="003C271A" w:rsidRPr="003C271A" w:rsidRDefault="003C271A" w:rsidP="003C271A">
      <w:pPr>
        <w:pStyle w:val="ListParagraph"/>
        <w:numPr>
          <w:ilvl w:val="0"/>
          <w:numId w:val="10"/>
        </w:numPr>
      </w:pPr>
      <w:r w:rsidRPr="003C271A">
        <w:t>Then move to another object or shape adjacent your focal point and paint its rough shape with the middle value.</w:t>
      </w:r>
    </w:p>
    <w:p w14:paraId="0913AC61" w14:textId="206A345F" w:rsidR="003C271A" w:rsidRDefault="003C271A" w:rsidP="003C271A">
      <w:pPr>
        <w:pStyle w:val="ListParagraph"/>
        <w:numPr>
          <w:ilvl w:val="0"/>
          <w:numId w:val="10"/>
        </w:numPr>
      </w:pPr>
      <w:r w:rsidRPr="003C271A">
        <w:t>Keep working around the whole composition blocking in all the shapes and objects. Don’t bother about shadows and highlights at this stage.</w:t>
      </w:r>
    </w:p>
    <w:p w14:paraId="68603ABD" w14:textId="11CAA854" w:rsidR="00361A11" w:rsidRPr="00361A11" w:rsidRDefault="00361A11" w:rsidP="00361A11">
      <w:pPr>
        <w:pStyle w:val="ListParagraph"/>
        <w:numPr>
          <w:ilvl w:val="0"/>
          <w:numId w:val="10"/>
        </w:numPr>
      </w:pPr>
      <w:r>
        <w:t>CHECK YOUR PROGRESS-</w:t>
      </w:r>
      <w:r w:rsidRPr="00361A11">
        <w:t>Once you have blocked off all the shapes in your composition, step back and take a look. Does it make sense? Did you choose good colors for each object?</w:t>
      </w:r>
    </w:p>
    <w:p w14:paraId="4EBA4564" w14:textId="27FE833C" w:rsidR="00361A11" w:rsidRDefault="00361A11" w:rsidP="00361A11">
      <w:pPr>
        <w:pStyle w:val="ListParagraph"/>
        <w:numPr>
          <w:ilvl w:val="0"/>
          <w:numId w:val="10"/>
        </w:numPr>
      </w:pPr>
      <w:r>
        <w:t>MAKE CHANGES NOW- G</w:t>
      </w:r>
      <w:r w:rsidRPr="00361A11">
        <w:t>o back and make any needed changes to the colors. When you are happy with the colors, it is time to start filling in more details: smaller shapes and different values. Start with the lighter values then move to the darker ones</w:t>
      </w:r>
      <w:r w:rsidR="00DE132E">
        <w:t>.</w:t>
      </w:r>
    </w:p>
    <w:p w14:paraId="187C4A03" w14:textId="7C6EF948" w:rsidR="00DE132E" w:rsidRPr="00DE132E" w:rsidRDefault="00DE132E" w:rsidP="00DE132E">
      <w:pPr>
        <w:pStyle w:val="ListParagraph"/>
        <w:numPr>
          <w:ilvl w:val="0"/>
          <w:numId w:val="10"/>
        </w:numPr>
      </w:pPr>
      <w:r>
        <w:t>THEN P</w:t>
      </w:r>
      <w:r w:rsidRPr="00DE132E">
        <w:t>AINT THE SHADOWS. Shadows should be of a cooler color than the rest of the object. Note: Shadows are never black.</w:t>
      </w:r>
    </w:p>
    <w:p w14:paraId="5E60D2AA" w14:textId="14F35DB3" w:rsidR="00DE132E" w:rsidRPr="00DE132E" w:rsidRDefault="00DE132E" w:rsidP="00DE132E">
      <w:pPr>
        <w:pStyle w:val="ListParagraph"/>
        <w:numPr>
          <w:ilvl w:val="0"/>
          <w:numId w:val="10"/>
        </w:numPr>
        <w:rPr>
          <w:bCs/>
        </w:rPr>
      </w:pPr>
      <w:r w:rsidRPr="00DE132E">
        <w:rPr>
          <w:bCs/>
        </w:rPr>
        <w:t>PAINT THE HIGHLIGHTS LAST</w:t>
      </w:r>
      <w:r>
        <w:rPr>
          <w:bCs/>
        </w:rPr>
        <w:t xml:space="preserve">- </w:t>
      </w:r>
      <w:r w:rsidRPr="00DE132E">
        <w:t>The last thing you need to do is to add the highlights. Highlights don’t have to be white; they can be a very light value of the main color of the object.</w:t>
      </w:r>
    </w:p>
    <w:p w14:paraId="437E9E6C" w14:textId="575E60F6" w:rsidR="00DE132E" w:rsidRDefault="00DE132E" w:rsidP="00DE132E">
      <w:pPr>
        <w:pStyle w:val="ListParagraph"/>
        <w:numPr>
          <w:ilvl w:val="0"/>
          <w:numId w:val="10"/>
        </w:numPr>
      </w:pPr>
      <w:r>
        <w:t>REMEMBER-</w:t>
      </w:r>
      <w:r w:rsidRPr="00DE132E">
        <w:t xml:space="preserve">Step </w:t>
      </w:r>
      <w:proofErr w:type="gramStart"/>
      <w:r w:rsidRPr="00DE132E">
        <w:t>back</w:t>
      </w:r>
      <w:proofErr w:type="gramEnd"/>
      <w:r w:rsidRPr="00DE132E">
        <w:t xml:space="preserve"> often and look at your painting from a distance. This will help you see the direction your painting is going and evaluate the values and areas that need tweaking or improvement.</w:t>
      </w:r>
    </w:p>
    <w:p w14:paraId="70D7F5D3" w14:textId="3F32DD41" w:rsidR="00DE132E" w:rsidRPr="00361A11" w:rsidRDefault="00F962D4" w:rsidP="00F962D4">
      <w:r>
        <w:t>CLEAN UP &amp; PROTECT YOUR SUPPLIES ESPECIALLY YOUR BRUSHES!!! USE SOAPY WARM WATER AND STORE PAINTS WITH CAPS ON IN A SAFE TEMPERATURE CONTROLED CLIMATE.</w:t>
      </w:r>
    </w:p>
    <w:p w14:paraId="6DFAB481" w14:textId="31D835B8" w:rsidR="003C271A" w:rsidRPr="003C271A" w:rsidRDefault="00361A11" w:rsidP="003C271A">
      <w:pPr>
        <w:pStyle w:val="ListParagraph"/>
        <w:numPr>
          <w:ilvl w:val="0"/>
          <w:numId w:val="10"/>
        </w:numPr>
      </w:pPr>
      <w:r>
        <w:rPr>
          <w:noProof/>
        </w:rPr>
        <w:drawing>
          <wp:inline distT="0" distB="0" distL="0" distR="0" wp14:anchorId="4AC44D38" wp14:editId="036E8148">
            <wp:extent cx="5346700" cy="8597900"/>
            <wp:effectExtent l="0" t="0" r="12700" b="12700"/>
            <wp:docPr id="3" name="Picture 3" descr="Macintosh HD:private:var:folders:02:m8bb88l12_1gjzmrj1g155b40000gn:T:TemporaryItems:4e386c22f9cbacad807f7926760f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tosh HD:private:var:folders:02:m8bb88l12_1gjzmrj1g155b40000gn:T:TemporaryItems:4e386c22f9cbacad807f7926760f32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8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71A" w:rsidRPr="003C271A" w:rsidSect="00B82E0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E9F"/>
    <w:multiLevelType w:val="multilevel"/>
    <w:tmpl w:val="1D8C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1217D"/>
    <w:multiLevelType w:val="hybridMultilevel"/>
    <w:tmpl w:val="F95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3296"/>
    <w:multiLevelType w:val="hybridMultilevel"/>
    <w:tmpl w:val="7304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B7CF7"/>
    <w:multiLevelType w:val="multilevel"/>
    <w:tmpl w:val="E82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FB65C0"/>
    <w:multiLevelType w:val="hybridMultilevel"/>
    <w:tmpl w:val="58CC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F13A7"/>
    <w:multiLevelType w:val="multilevel"/>
    <w:tmpl w:val="4C4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1B0E31"/>
    <w:multiLevelType w:val="multilevel"/>
    <w:tmpl w:val="3FE0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113BE"/>
    <w:multiLevelType w:val="multilevel"/>
    <w:tmpl w:val="1DA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2B28D3"/>
    <w:multiLevelType w:val="hybridMultilevel"/>
    <w:tmpl w:val="BCA2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2635"/>
    <w:multiLevelType w:val="multilevel"/>
    <w:tmpl w:val="165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926100"/>
    <w:multiLevelType w:val="multilevel"/>
    <w:tmpl w:val="226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5B"/>
    <w:rsid w:val="000E440B"/>
    <w:rsid w:val="00142CB7"/>
    <w:rsid w:val="00361A11"/>
    <w:rsid w:val="003C271A"/>
    <w:rsid w:val="006F037D"/>
    <w:rsid w:val="007D5BCC"/>
    <w:rsid w:val="009F6AA4"/>
    <w:rsid w:val="00A07DDC"/>
    <w:rsid w:val="00B76696"/>
    <w:rsid w:val="00B82E07"/>
    <w:rsid w:val="00DE132E"/>
    <w:rsid w:val="00E21B73"/>
    <w:rsid w:val="00E37C5B"/>
    <w:rsid w:val="00F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4C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D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D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7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047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866">
                      <w:marLeft w:val="0"/>
                      <w:marRight w:val="150"/>
                      <w:marTop w:val="0"/>
                      <w:marBottom w:val="0"/>
                      <w:divBdr>
                        <w:top w:val="single" w:sz="12" w:space="0" w:color="6EA6AF"/>
                        <w:left w:val="single" w:sz="12" w:space="0" w:color="6EA6AF"/>
                        <w:bottom w:val="single" w:sz="12" w:space="0" w:color="6EA6AF"/>
                        <w:right w:val="single" w:sz="12" w:space="0" w:color="6EA6AF"/>
                      </w:divBdr>
                    </w:div>
                    <w:div w:id="38747774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57152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671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88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853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0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3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08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707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22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456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98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2589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12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436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9771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763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54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7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76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59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31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15703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62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892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26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904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67402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827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38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50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099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315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8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177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690</Words>
  <Characters>3938</Characters>
  <Application>Microsoft Macintosh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6</cp:revision>
  <dcterms:created xsi:type="dcterms:W3CDTF">2019-04-06T13:22:00Z</dcterms:created>
  <dcterms:modified xsi:type="dcterms:W3CDTF">2019-04-06T14:43:00Z</dcterms:modified>
</cp:coreProperties>
</file>